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7" w:rsidRDefault="00785127" w:rsidP="00C3701F">
      <w:pPr>
        <w:pStyle w:val="a3"/>
        <w:rPr>
          <w:b/>
        </w:rPr>
      </w:pPr>
      <w:bookmarkStart w:id="0" w:name="_GoBack"/>
      <w:bookmarkEnd w:id="0"/>
    </w:p>
    <w:p w:rsidR="000D05F4" w:rsidRDefault="000D05F4" w:rsidP="000D05F4">
      <w:pPr>
        <w:pStyle w:val="a3"/>
        <w:jc w:val="center"/>
        <w:rPr>
          <w:noProof/>
          <w:lang w:eastAsia="ru-RU"/>
        </w:rPr>
      </w:pPr>
      <w:r w:rsidRPr="000D05F4">
        <w:rPr>
          <w:b/>
        </w:rPr>
        <w:t>Меню для растущего организма. Что съесть, чтобы набрать вес?</w:t>
      </w:r>
      <w:r w:rsidRPr="000D05F4">
        <w:rPr>
          <w:noProof/>
          <w:lang w:eastAsia="ru-RU"/>
        </w:rPr>
        <w:t xml:space="preserve"> </w:t>
      </w:r>
    </w:p>
    <w:p w:rsidR="000D05F4" w:rsidRDefault="000D05F4" w:rsidP="000D05F4">
      <w:pPr>
        <w:pStyle w:val="a3"/>
        <w:jc w:val="center"/>
        <w:rPr>
          <w:noProof/>
          <w:lang w:eastAsia="ru-RU"/>
        </w:rPr>
      </w:pPr>
    </w:p>
    <w:p w:rsidR="000D05F4" w:rsidRDefault="000D05F4" w:rsidP="000D05F4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07F9B" wp14:editId="10DC51AD">
            <wp:extent cx="24765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В наш век тотального ожирения все внимание общественности сконцентрировано на проблеме, как сбросить вес. А ведь есть в этом мире люди, которых с детства дразнят «кощеями» и «скелетонами». Они могут поглощать килограммы пищи круглосуточно, но результата никакого – из-под кожи продолжают проглядывать косточки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Как справиться с развившимся за школьные годы комплексом? Можно расслабиться и получать удовольствие от собственной легкости, а можно приложить усилия, наладить питание, пойти в спортзал и стать европеизированным аналогом Брюса Ли.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Как?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Рассказывает Евгений Тарасов, врач высшей категории.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Для начала на всякий случай слегка напугаем вас, читатели: худоба может быть вызвана различными заболеваниями желудочно-кишечного тракта или щитовидной железы, гормональными расстройствами или наличием паразитов (глистной инвазией). Порой она порождается и расстройствами нервной системы.</w:t>
      </w:r>
      <w:r w:rsidRPr="000D05F4">
        <w:t xml:space="preserve"> </w:t>
      </w:r>
      <w:r>
        <w:rPr>
          <w:noProof/>
          <w:lang w:eastAsia="ru-RU"/>
        </w:rPr>
        <w:t>Но (страшилки кончились, выдыхаем) человек может быть худым по причине неправильного питания и неправильного образа жизни. Кроме того, недостаточность веса может передаваться по наследству. В случае, когда худоба не является следствием каких-то патологий, ситуацию легко исправить.</w:t>
      </w: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 w:rsidRPr="000D05F4">
        <w:rPr>
          <w:b/>
          <w:noProof/>
          <w:lang w:eastAsia="ru-RU"/>
        </w:rPr>
        <w:t>Меняем рацион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Вот что можно порекомендовать любому нуждающемуся в реальном «наборе веса»: в первую очередь необходимо увеличить число приемов пищи до 4–6 раз в день. Не забывая, есть медленно, тщательно пережевывая пищу.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Следует сделать акцент в своем пищевом рационе на продуктах для наращивания мышечной массы, а не для «заплывания жиром». </w:t>
      </w:r>
      <w:proofErr w:type="gramStart"/>
      <w:r>
        <w:rPr>
          <w:noProof/>
          <w:lang w:eastAsia="ru-RU"/>
        </w:rPr>
        <w:t>А это – зерновые и бобовые, овощи и фрукты, картофель, молочные продукты (кроме сливочного масла), нежирное мясо, богатое белками (лучше – рыба и птица).</w:t>
      </w:r>
      <w:proofErr w:type="gramEnd"/>
      <w:r>
        <w:rPr>
          <w:noProof/>
          <w:lang w:eastAsia="ru-RU"/>
        </w:rPr>
        <w:t xml:space="preserve"> Включите в рацион больше орехов – в них содержится больше всего легкоусвояемых растительных жиров. В любимые салаты лучше всего добавлять по 2–3 столовые ложки оливкового или подсолнечного масла.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Для стимуляции аппетита необходимо добавлять в пищу ароматические травы: кинзу, петрушку, укроп, базилик, сельдерей.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В то же время следует употреблять как можно меньше продуктов, содержащих так называемые «простые углеводы» и жиры (торты, пирожные, пиццу, лазанью, булочки), – все то, что увеличивает образование жира в тканях.</w:t>
      </w: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>Укрепляем тело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Никакое питание не сделает из тонкого юноши или девушки эффектного красавца (красавицу), если не изменить стиль жизни и не уделять телу заботу и внимание.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Приучите себя после легкого раннего завтрака делать небольшую (на 7–10 минут) зарядку с обязательным включением дыхательных упражнений. В идеале кроме утренней зарядки поутру очень рекомендуется контрастный душ и не слишком интенсивная (не до седьмого пота) пробежка. Но только если есть время и если из-за спешки вы не впадете в такой стресс, от которого похудеете еще вдвое.</w:t>
      </w:r>
    </w:p>
    <w:p w:rsidR="000D05F4" w:rsidRDefault="000D05F4" w:rsidP="000D05F4">
      <w:pPr>
        <w:pStyle w:val="a3"/>
        <w:ind w:firstLine="708"/>
        <w:rPr>
          <w:noProof/>
          <w:lang w:eastAsia="ru-RU"/>
        </w:rPr>
      </w:pPr>
      <w:r>
        <w:rPr>
          <w:noProof/>
          <w:lang w:eastAsia="ru-RU"/>
        </w:rPr>
        <w:t>Днем желательно делать (в течение 20–30 минут) упражнения для развития мышц живота, груди, рук и ног (для того, чтобы они «не заплывали жиром»). И еще для увеличения массы тела очень полезны упражнения на подъем тяжестей, стимулирующие прирост мускулатуры.</w:t>
      </w:r>
      <w:r w:rsidRPr="000D05F4">
        <w:t xml:space="preserve"> </w:t>
      </w:r>
      <w:r>
        <w:rPr>
          <w:noProof/>
          <w:lang w:eastAsia="ru-RU"/>
        </w:rPr>
        <w:t>Меню для растущего организма</w:t>
      </w:r>
    </w:p>
    <w:p w:rsidR="000D05F4" w:rsidRDefault="000D05F4" w:rsidP="000D05F4">
      <w:pPr>
        <w:pStyle w:val="a3"/>
        <w:rPr>
          <w:noProof/>
          <w:lang w:eastAsia="ru-RU"/>
        </w:rPr>
      </w:pP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 w:rsidRPr="000D05F4">
        <w:rPr>
          <w:b/>
          <w:noProof/>
          <w:lang w:eastAsia="ru-RU"/>
        </w:rPr>
        <w:t>Ранний завтрак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2 стакана молока или кефира 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с 2–3 ч. ложками меда.</w:t>
      </w:r>
    </w:p>
    <w:p w:rsidR="000D05F4" w:rsidRDefault="000D05F4" w:rsidP="000D05F4">
      <w:pPr>
        <w:pStyle w:val="a3"/>
        <w:rPr>
          <w:noProof/>
          <w:lang w:eastAsia="ru-RU"/>
        </w:rPr>
      </w:pP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>Завтрак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Овсяная, пшенная или гречневая каша с 1 ст. ложкой меда и тертыми грецкими орехами.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Хлеб с маслом.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Какао со сливками.</w:t>
      </w: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>Обед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Чашка густого супа, или жирного бульона (не из бульонных кубиков!), или суп с клецками. А на второе – макароны с сыром и кусочек отварного мяса. 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Пудинг или мороженое.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Кофе со сливками.</w:t>
      </w: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 w:rsidRPr="000D05F4">
        <w:rPr>
          <w:b/>
          <w:noProof/>
          <w:lang w:eastAsia="ru-RU"/>
        </w:rPr>
        <w:t>Ужин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>Рисовая каша с молоком.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Хлеб с маслом.</w:t>
      </w:r>
    </w:p>
    <w:p w:rsidR="000D05F4" w:rsidRDefault="000D05F4" w:rsidP="000D05F4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Чай с молоком.</w:t>
      </w:r>
    </w:p>
    <w:p w:rsidR="000D05F4" w:rsidRPr="000D05F4" w:rsidRDefault="000D05F4" w:rsidP="000D05F4">
      <w:pPr>
        <w:pStyle w:val="a3"/>
        <w:rPr>
          <w:b/>
          <w:noProof/>
          <w:lang w:eastAsia="ru-RU"/>
        </w:rPr>
      </w:pPr>
      <w:r>
        <w:rPr>
          <w:b/>
          <w:noProof/>
          <w:lang w:eastAsia="ru-RU"/>
        </w:rPr>
        <w:t>Перед сном</w:t>
      </w:r>
    </w:p>
    <w:p w:rsidR="000D05F4" w:rsidRDefault="000D05F4" w:rsidP="000D05F4">
      <w:pPr>
        <w:pStyle w:val="a3"/>
      </w:pPr>
      <w:r>
        <w:rPr>
          <w:noProof/>
          <w:lang w:eastAsia="ru-RU"/>
        </w:rPr>
        <w:t>Творог с вареньем или с изюмом.</w:t>
      </w:r>
      <w:r w:rsidRPr="000D05F4">
        <w:t xml:space="preserve"> </w:t>
      </w:r>
    </w:p>
    <w:p w:rsidR="000D05F4" w:rsidRDefault="000D05F4" w:rsidP="000D05F4">
      <w:pPr>
        <w:pStyle w:val="a3"/>
      </w:pPr>
    </w:p>
    <w:p w:rsidR="000D05F4" w:rsidRDefault="000D05F4" w:rsidP="000D05F4">
      <w:pPr>
        <w:pStyle w:val="a3"/>
      </w:pPr>
    </w:p>
    <w:p w:rsidR="00C5253A" w:rsidRPr="000D05F4" w:rsidRDefault="000D05F4" w:rsidP="000D05F4">
      <w:pPr>
        <w:pStyle w:val="a3"/>
      </w:pPr>
      <w:r w:rsidRPr="000D05F4">
        <w:rPr>
          <w:noProof/>
          <w:lang w:eastAsia="ru-RU"/>
        </w:rPr>
        <w:t xml:space="preserve">Постоянный адрес статьи: </w:t>
      </w:r>
      <w:hyperlink r:id="rId6" w:history="1">
        <w:r w:rsidRPr="000D05F4">
          <w:rPr>
            <w:rStyle w:val="a6"/>
            <w:noProof/>
            <w:lang w:eastAsia="ru-RU"/>
          </w:rPr>
          <w:t>http://www.aif.ru/health/article/60211</w:t>
        </w:r>
      </w:hyperlink>
    </w:p>
    <w:sectPr w:rsidR="00C5253A" w:rsidRPr="000D05F4" w:rsidSect="0078512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6D"/>
    <w:rsid w:val="000C096D"/>
    <w:rsid w:val="000D05F4"/>
    <w:rsid w:val="00785127"/>
    <w:rsid w:val="00C3701F"/>
    <w:rsid w:val="00C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5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5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5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5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f.ru/health/article/602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2013-02-22T10:21:00Z</dcterms:created>
  <dcterms:modified xsi:type="dcterms:W3CDTF">2013-09-21T08:15:00Z</dcterms:modified>
</cp:coreProperties>
</file>