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C5" w:rsidRDefault="00BD55C5" w:rsidP="00BD55C5">
      <w:pPr>
        <w:tabs>
          <w:tab w:val="left" w:pos="-720"/>
        </w:tabs>
        <w:ind w:left="-720" w:firstLine="11"/>
        <w:jc w:val="center"/>
        <w:rPr>
          <w:b/>
          <w:u w:val="single"/>
        </w:rPr>
      </w:pPr>
      <w:r>
        <w:rPr>
          <w:b/>
          <w:u w:val="single"/>
        </w:rPr>
        <w:t>Контрольно-измерительный материал по химии.</w:t>
      </w:r>
    </w:p>
    <w:p w:rsidR="00BD55C5" w:rsidRDefault="00BD55C5" w:rsidP="00BD55C5">
      <w:pPr>
        <w:tabs>
          <w:tab w:val="left" w:pos="-720"/>
        </w:tabs>
        <w:ind w:left="-720" w:firstLine="11"/>
        <w:jc w:val="center"/>
        <w:rPr>
          <w:b/>
          <w:u w:val="single"/>
        </w:rPr>
      </w:pPr>
      <w:r>
        <w:rPr>
          <w:b/>
          <w:u w:val="single"/>
        </w:rPr>
        <w:t>11 класс.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b/>
          <w:u w:val="single"/>
        </w:rPr>
      </w:pPr>
      <w:r>
        <w:rPr>
          <w:b/>
          <w:u w:val="single"/>
        </w:rPr>
        <w:t>Часть 1. Тестовые задания с выбором ответа и на соответствие.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1. Номер периода в Периодической системе определяется: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А. Зарядом ядра атома.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Б. Числом электронов в наружном слое атома.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В. Числом электронных слоев в атоме.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Г. Числом электронов в атоме.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2. В ряду химических элементов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Фтор  - хлор – бром;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А)  усиливаются неметаллические свойства;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Б) увеличивается радиус атома;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В) увеличивается степень окисления в летучих водородных соединениях;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Г) увеличивается </w:t>
      </w:r>
      <w:proofErr w:type="spellStart"/>
      <w:r>
        <w:t>электроотрицательность</w:t>
      </w:r>
      <w:proofErr w:type="spellEnd"/>
      <w:r>
        <w:t>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3. Электронная конфигурация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d</w:t>
      </w:r>
      <w:r>
        <w:rPr>
          <w:vertAlign w:val="superscript"/>
        </w:rPr>
        <w:t>2</w:t>
      </w:r>
      <w:r>
        <w:t>4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 xml:space="preserve"> соответствует атому: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А. скандия                                    В. титана</w:t>
      </w:r>
    </w:p>
    <w:p w:rsidR="00BD55C5" w:rsidRDefault="00BD55C5" w:rsidP="00BD55C5">
      <w:pPr>
        <w:tabs>
          <w:tab w:val="left" w:pos="-720"/>
          <w:tab w:val="left" w:pos="2580"/>
        </w:tabs>
        <w:ind w:left="-720" w:firstLine="11"/>
        <w:jc w:val="both"/>
      </w:pPr>
      <w:r>
        <w:t xml:space="preserve">Б. ванадия          </w:t>
      </w:r>
      <w:r>
        <w:tab/>
        <w:t>Г. германия.</w:t>
      </w:r>
    </w:p>
    <w:p w:rsidR="00BD55C5" w:rsidRDefault="00BD55C5" w:rsidP="00BD55C5">
      <w:pPr>
        <w:tabs>
          <w:tab w:val="left" w:pos="-720"/>
        </w:tabs>
        <w:ind w:firstLine="11"/>
        <w:jc w:val="both"/>
      </w:pPr>
    </w:p>
    <w:p w:rsidR="00BD55C5" w:rsidRDefault="00BD55C5" w:rsidP="00BD55C5">
      <w:pPr>
        <w:tabs>
          <w:tab w:val="left" w:pos="-720"/>
        </w:tabs>
        <w:ind w:left="-567" w:firstLine="11"/>
        <w:jc w:val="both"/>
      </w:pPr>
      <w:r>
        <w:t xml:space="preserve">4. Ряд элементов, образующих оксиды с общей формулой </w:t>
      </w:r>
      <w:r>
        <w:rPr>
          <w:lang w:val="en-US"/>
        </w:rPr>
        <w:t>RO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Sr</w:t>
      </w:r>
      <w:proofErr w:type="spellEnd"/>
      <w:r>
        <w:rPr>
          <w:lang w:val="en-US"/>
        </w:rPr>
        <w:t xml:space="preserve">, Ca.                           </w:t>
      </w:r>
      <w:r>
        <w:t>в</w:t>
      </w:r>
      <w:r>
        <w:rPr>
          <w:lang w:val="en-US"/>
        </w:rPr>
        <w:t xml:space="preserve">) C, Si. </w:t>
      </w:r>
      <w:proofErr w:type="spellStart"/>
      <w:proofErr w:type="gramStart"/>
      <w:r>
        <w:rPr>
          <w:lang w:val="en-US"/>
        </w:rPr>
        <w:t>Ge</w:t>
      </w:r>
      <w:proofErr w:type="spellEnd"/>
      <w:r>
        <w:rPr>
          <w:lang w:val="en-US"/>
        </w:rPr>
        <w:t>.</w:t>
      </w:r>
      <w:proofErr w:type="gramEnd"/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lang w:val="en-US"/>
        </w:rPr>
      </w:pPr>
      <w:r>
        <w:t>б</w:t>
      </w:r>
      <w:r>
        <w:rPr>
          <w:lang w:val="en-US"/>
        </w:rPr>
        <w:t xml:space="preserve">) P, N. </w:t>
      </w:r>
      <w:proofErr w:type="gramStart"/>
      <w:r>
        <w:rPr>
          <w:lang w:val="en-US"/>
        </w:rPr>
        <w:t>Si.</w:t>
      </w:r>
      <w:proofErr w:type="gramEnd"/>
      <w:r>
        <w:rPr>
          <w:lang w:val="en-US"/>
        </w:rPr>
        <w:t xml:space="preserve">                               </w:t>
      </w:r>
      <w:r>
        <w:t>г</w:t>
      </w:r>
      <w:r>
        <w:rPr>
          <w:lang w:val="en-US"/>
        </w:rPr>
        <w:t>) B, Al, Ga.</w:t>
      </w:r>
    </w:p>
    <w:p w:rsidR="00BD55C5" w:rsidRPr="00BD55C5" w:rsidRDefault="00BD55C5" w:rsidP="00BD55C5">
      <w:pPr>
        <w:tabs>
          <w:tab w:val="left" w:pos="-720"/>
        </w:tabs>
        <w:jc w:val="both"/>
        <w:rPr>
          <w:lang w:val="en-US"/>
        </w:rPr>
      </w:pPr>
    </w:p>
    <w:p w:rsidR="00BD55C5" w:rsidRDefault="00BD55C5" w:rsidP="00BD55C5">
      <w:pPr>
        <w:tabs>
          <w:tab w:val="left" w:pos="-720"/>
        </w:tabs>
        <w:jc w:val="both"/>
      </w:pPr>
      <w:r>
        <w:t>5. Группа формул веществ с ионным  типом химической связи:</w:t>
      </w:r>
    </w:p>
    <w:p w:rsidR="00BD55C5" w:rsidRDefault="00BD55C5" w:rsidP="00BD55C5">
      <w:pPr>
        <w:tabs>
          <w:tab w:val="left" w:pos="-720"/>
          <w:tab w:val="center" w:pos="4317"/>
        </w:tabs>
        <w:ind w:left="-720" w:firstLine="11"/>
        <w:jc w:val="both"/>
        <w:rPr>
          <w:lang w:val="en-US"/>
        </w:rPr>
      </w:pPr>
      <w:r>
        <w:t>А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>, HF, Na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S.                   </w:t>
      </w:r>
      <w:r>
        <w:t>Б</w:t>
      </w:r>
      <w:r>
        <w:rPr>
          <w:lang w:val="en-US"/>
        </w:rPr>
        <w:t>. 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NaH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NaF</w:t>
      </w:r>
      <w:proofErr w:type="spellEnd"/>
      <w:r>
        <w:rPr>
          <w:lang w:val="en-US"/>
        </w:rPr>
        <w:t>.</w:t>
      </w:r>
    </w:p>
    <w:p w:rsidR="00BD55C5" w:rsidRDefault="00BD55C5" w:rsidP="00BD55C5">
      <w:pPr>
        <w:tabs>
          <w:tab w:val="left" w:pos="-720"/>
          <w:tab w:val="center" w:pos="4317"/>
        </w:tabs>
        <w:ind w:left="-720" w:firstLine="11"/>
        <w:jc w:val="both"/>
        <w:rPr>
          <w:lang w:val="en-US"/>
        </w:rPr>
      </w:pPr>
      <w:r>
        <w:t>В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                 </w:t>
      </w:r>
      <w:r>
        <w:t>Г</w:t>
      </w:r>
      <w:r>
        <w:rPr>
          <w:lang w:val="en-US"/>
        </w:rPr>
        <w:t>. CO</w:t>
      </w:r>
      <w:r>
        <w:rPr>
          <w:vertAlign w:val="subscript"/>
          <w:lang w:val="en-US"/>
        </w:rPr>
        <w:t xml:space="preserve">2, </w:t>
      </w:r>
      <w:r>
        <w:rPr>
          <w:lang w:val="en-US"/>
        </w:rPr>
        <w:t xml:space="preserve">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NaOH</w:t>
      </w:r>
      <w:proofErr w:type="spellEnd"/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lang w:val="en-US"/>
        </w:rPr>
      </w:pP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6. Число протонов, нейтронов и электронов для изотопа </w:t>
      </w:r>
      <w:r>
        <w:rPr>
          <w:vertAlign w:val="superscript"/>
        </w:rPr>
        <w:t>55</w:t>
      </w:r>
      <w:proofErr w:type="spellStart"/>
      <w:r>
        <w:rPr>
          <w:lang w:val="en-US"/>
        </w:rPr>
        <w:t>Mn</w:t>
      </w:r>
      <w:proofErr w:type="spellEnd"/>
      <w:r>
        <w:t>: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а) 55р, 25</w:t>
      </w:r>
      <w:r>
        <w:rPr>
          <w:lang w:val="en-US"/>
        </w:rPr>
        <w:t>n</w:t>
      </w:r>
      <w:r>
        <w:t>, 55</w:t>
      </w:r>
      <w:r>
        <w:rPr>
          <w:lang w:val="en-US"/>
        </w:rPr>
        <w:t>e</w:t>
      </w:r>
      <w:r>
        <w:t xml:space="preserve">,                     в) 25 </w:t>
      </w:r>
      <w:r>
        <w:rPr>
          <w:lang w:val="en-US"/>
        </w:rPr>
        <w:t>p</w:t>
      </w:r>
      <w:r>
        <w:t>, 55</w:t>
      </w:r>
      <w:r>
        <w:rPr>
          <w:lang w:val="en-US"/>
        </w:rPr>
        <w:t>n</w:t>
      </w:r>
      <w:r>
        <w:t>, 25</w:t>
      </w:r>
      <w:r>
        <w:rPr>
          <w:lang w:val="en-US"/>
        </w:rPr>
        <w:t>e</w:t>
      </w:r>
      <w:r>
        <w:t>.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б) 25</w:t>
      </w:r>
      <w:r>
        <w:rPr>
          <w:lang w:val="en-US"/>
        </w:rPr>
        <w:t>p</w:t>
      </w:r>
      <w:r>
        <w:t>, 30</w:t>
      </w:r>
      <w:r>
        <w:rPr>
          <w:lang w:val="en-US"/>
        </w:rPr>
        <w:t>n</w:t>
      </w:r>
      <w:r>
        <w:t>, 25</w:t>
      </w:r>
      <w:r>
        <w:rPr>
          <w:lang w:val="en-US"/>
        </w:rPr>
        <w:t>e</w:t>
      </w:r>
      <w:r>
        <w:t>.                     г) 55</w:t>
      </w:r>
      <w:r>
        <w:rPr>
          <w:lang w:val="en-US"/>
        </w:rPr>
        <w:t>p</w:t>
      </w:r>
      <w:r>
        <w:t>, 25</w:t>
      </w:r>
      <w:r>
        <w:rPr>
          <w:lang w:val="en-US"/>
        </w:rPr>
        <w:t>n</w:t>
      </w:r>
      <w:r>
        <w:t>, 25</w:t>
      </w:r>
      <w:r>
        <w:rPr>
          <w:lang w:val="en-US"/>
        </w:rPr>
        <w:t>e</w:t>
      </w:r>
      <w:r>
        <w:t xml:space="preserve">.                                          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>7.  Оксиды бериллия, магния и кальция соответственно относятся: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а) </w:t>
      </w:r>
      <w:proofErr w:type="gramStart"/>
      <w:r>
        <w:t>к</w:t>
      </w:r>
      <w:proofErr w:type="gramEnd"/>
      <w:r>
        <w:t xml:space="preserve"> основным, </w:t>
      </w:r>
      <w:proofErr w:type="spellStart"/>
      <w:r>
        <w:t>амфотерным</w:t>
      </w:r>
      <w:proofErr w:type="spellEnd"/>
      <w:r>
        <w:t>, кислотным;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б) только </w:t>
      </w:r>
      <w:proofErr w:type="gramStart"/>
      <w:r>
        <w:t>к</w:t>
      </w:r>
      <w:proofErr w:type="gramEnd"/>
      <w:r>
        <w:t xml:space="preserve"> основным;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в)  </w:t>
      </w:r>
      <w:proofErr w:type="gramStart"/>
      <w:r>
        <w:t>к</w:t>
      </w:r>
      <w:proofErr w:type="gramEnd"/>
      <w:r>
        <w:t xml:space="preserve"> кислотным, </w:t>
      </w:r>
      <w:proofErr w:type="spellStart"/>
      <w:r>
        <w:t>амфотерным</w:t>
      </w:r>
      <w:proofErr w:type="spellEnd"/>
      <w:r>
        <w:t>, основным</w:t>
      </w:r>
    </w:p>
    <w:p w:rsidR="00BD55C5" w:rsidRDefault="00BD55C5" w:rsidP="00BD55C5">
      <w:pPr>
        <w:tabs>
          <w:tab w:val="left" w:pos="-720"/>
        </w:tabs>
        <w:ind w:left="-720" w:firstLine="11"/>
        <w:jc w:val="both"/>
      </w:pPr>
      <w:r>
        <w:t xml:space="preserve">г) к </w:t>
      </w:r>
      <w:proofErr w:type="spellStart"/>
      <w:r>
        <w:t>амфотерным</w:t>
      </w:r>
      <w:proofErr w:type="spellEnd"/>
      <w:r>
        <w:t>, основным, основным.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  <w:r>
        <w:t xml:space="preserve">8. При нагревании </w:t>
      </w:r>
      <w:proofErr w:type="spellStart"/>
      <w:r>
        <w:t>гидроксида</w:t>
      </w:r>
      <w:proofErr w:type="spellEnd"/>
      <w:r>
        <w:t xml:space="preserve"> железа (3)  происходит реакция: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  <w:r>
        <w:t>А) замещения;                         В) соединения;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  <w:r>
        <w:t>Б) разложения                          Г) обмена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  <w:tab w:val="left" w:pos="2850"/>
          <w:tab w:val="left" w:pos="4875"/>
        </w:tabs>
        <w:ind w:left="-720" w:firstLine="11"/>
        <w:jc w:val="both"/>
      </w:pPr>
      <w:r>
        <w:t>9.  Формулы веществ, вступающих друг с другом в реакцию ионного обмена:</w:t>
      </w:r>
    </w:p>
    <w:p w:rsidR="00BD55C5" w:rsidRDefault="00BD55C5" w:rsidP="00BD55C5">
      <w:pPr>
        <w:tabs>
          <w:tab w:val="left" w:pos="-720"/>
          <w:tab w:val="center" w:pos="4317"/>
        </w:tabs>
        <w:ind w:left="-720" w:firstLine="11"/>
        <w:jc w:val="both"/>
        <w:rPr>
          <w:vertAlign w:val="subscript"/>
          <w:lang w:val="en-US"/>
        </w:rPr>
      </w:pPr>
      <w:r>
        <w:t>А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  </w:t>
      </w:r>
      <w:r>
        <w:t>и</w:t>
      </w:r>
      <w:r>
        <w:rPr>
          <w:vertAlign w:val="subscript"/>
          <w:lang w:val="en-US"/>
        </w:rPr>
        <w:t xml:space="preserve">     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ab/>
        <w:t xml:space="preserve">    </w:t>
      </w:r>
      <w:r>
        <w:t>В</w:t>
      </w:r>
      <w:r>
        <w:rPr>
          <w:lang w:val="en-US"/>
        </w:rPr>
        <w:t xml:space="preserve">.  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>
        <w:rPr>
          <w:vertAlign w:val="subscript"/>
          <w:lang w:val="en-US"/>
        </w:rPr>
        <w:t xml:space="preserve"> </w:t>
      </w:r>
      <w:r>
        <w:t>и</w:t>
      </w:r>
      <w:r>
        <w:rPr>
          <w:vertAlign w:val="subscript"/>
          <w:lang w:val="en-US"/>
        </w:rPr>
        <w:t xml:space="preserve">   </w:t>
      </w:r>
      <w:proofErr w:type="spellStart"/>
      <w:r>
        <w:rPr>
          <w:lang w:val="en-US"/>
        </w:rPr>
        <w:t>CaO</w:t>
      </w:r>
      <w:proofErr w:type="spellEnd"/>
    </w:p>
    <w:p w:rsidR="00BD55C5" w:rsidRDefault="00BD55C5" w:rsidP="00BD55C5">
      <w:pPr>
        <w:tabs>
          <w:tab w:val="left" w:pos="-720"/>
          <w:tab w:val="left" w:pos="3150"/>
          <w:tab w:val="left" w:pos="3510"/>
        </w:tabs>
        <w:ind w:left="-720" w:firstLine="11"/>
        <w:jc w:val="both"/>
        <w:rPr>
          <w:vertAlign w:val="subscript"/>
        </w:rPr>
      </w:pPr>
      <w:r>
        <w:rPr>
          <w:lang w:val="en-US"/>
        </w:rPr>
        <w:t xml:space="preserve"> </w:t>
      </w:r>
      <w:r>
        <w:t>Б</w:t>
      </w:r>
      <w:r>
        <w:rPr>
          <w:lang w:val="en-US"/>
        </w:rPr>
        <w:t>.    NH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Cl    </w:t>
      </w:r>
      <w:r>
        <w:t>и</w:t>
      </w:r>
      <w:r>
        <w:rPr>
          <w:lang w:val="en-US"/>
        </w:rPr>
        <w:t xml:space="preserve">      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ab/>
        <w:t xml:space="preserve"> </w:t>
      </w:r>
      <w:r>
        <w:t>Г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HCl</w:t>
      </w:r>
      <w:proofErr w:type="spellEnd"/>
      <w:r>
        <w:t xml:space="preserve">     и     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</w:p>
    <w:p w:rsidR="00BD55C5" w:rsidRDefault="00BD55C5" w:rsidP="00BD55C5">
      <w:pPr>
        <w:tabs>
          <w:tab w:val="left" w:pos="-720"/>
          <w:tab w:val="left" w:pos="3150"/>
          <w:tab w:val="left" w:pos="3510"/>
        </w:tabs>
        <w:ind w:left="-720" w:firstLine="11"/>
        <w:jc w:val="both"/>
        <w:rPr>
          <w:vertAlign w:val="subscript"/>
        </w:rPr>
      </w:pPr>
    </w:p>
    <w:p w:rsidR="00BD55C5" w:rsidRDefault="00BD55C5" w:rsidP="00BD55C5">
      <w:pPr>
        <w:tabs>
          <w:tab w:val="left" w:pos="-720"/>
          <w:tab w:val="left" w:pos="3150"/>
          <w:tab w:val="left" w:pos="3510"/>
        </w:tabs>
        <w:ind w:left="-720" w:firstLine="11"/>
        <w:jc w:val="both"/>
      </w:pPr>
      <w:r>
        <w:t>10. Щелочную среду имеет раствор соли, формула которой:</w:t>
      </w:r>
    </w:p>
    <w:p w:rsidR="00BD55C5" w:rsidRDefault="00BD55C5" w:rsidP="00BD55C5">
      <w:pPr>
        <w:tabs>
          <w:tab w:val="left" w:pos="-720"/>
          <w:tab w:val="left" w:pos="3150"/>
          <w:tab w:val="left" w:pos="3510"/>
        </w:tabs>
        <w:ind w:left="-720" w:firstLine="11"/>
        <w:jc w:val="both"/>
        <w:rPr>
          <w:vertAlign w:val="subscript"/>
        </w:rPr>
      </w:pPr>
      <w:r>
        <w:t xml:space="preserve"> А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KBr</w:t>
      </w:r>
      <w:proofErr w:type="spellEnd"/>
      <w:r>
        <w:rPr>
          <w:vertAlign w:val="subscript"/>
          <w:lang w:val="en-US"/>
        </w:rPr>
        <w:t xml:space="preserve">      </w:t>
      </w:r>
      <w:r>
        <w:rPr>
          <w:lang w:val="en-US"/>
        </w:rPr>
        <w:t xml:space="preserve">  </w:t>
      </w:r>
      <w:r>
        <w:t>Б</w:t>
      </w:r>
      <w:r>
        <w:rPr>
          <w:lang w:val="en-US"/>
        </w:rPr>
        <w:t>.  FeCl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</w:t>
      </w:r>
      <w:r>
        <w:t>В</w:t>
      </w:r>
      <w:r>
        <w:rPr>
          <w:lang w:val="en-US"/>
        </w:rPr>
        <w:t>.  CH</w:t>
      </w:r>
      <w:r>
        <w:rPr>
          <w:vertAlign w:val="subscript"/>
        </w:rPr>
        <w:t>3</w:t>
      </w:r>
      <w:proofErr w:type="spellStart"/>
      <w:r>
        <w:rPr>
          <w:lang w:val="en-US"/>
        </w:rPr>
        <w:t>COONa</w:t>
      </w:r>
      <w:proofErr w:type="spellEnd"/>
      <w:r>
        <w:rPr>
          <w:vertAlign w:val="subscript"/>
        </w:rPr>
        <w:t xml:space="preserve">           </w:t>
      </w:r>
      <w:r>
        <w:t xml:space="preserve"> Г.  </w:t>
      </w:r>
      <w:proofErr w:type="spellStart"/>
      <w:r>
        <w:rPr>
          <w:lang w:val="en-US"/>
        </w:rPr>
        <w:t>CuSO</w:t>
      </w:r>
      <w:proofErr w:type="spellEnd"/>
      <w:r>
        <w:rPr>
          <w:vertAlign w:val="subscript"/>
        </w:rPr>
        <w:t>4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  <w:r>
        <w:t>11</w:t>
      </w:r>
      <w:proofErr w:type="gramStart"/>
      <w:r>
        <w:t xml:space="preserve">  У</w:t>
      </w:r>
      <w:proofErr w:type="gramEnd"/>
      <w:r>
        <w:t>становите соответствие между формулой  вещества и классом (группой) неорганических веществ, к которому (ой)  оно относится.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  <w:rPr>
          <w:b/>
          <w:u w:val="single"/>
        </w:rPr>
      </w:pPr>
      <w:r>
        <w:rPr>
          <w:b/>
        </w:rPr>
        <w:t>Формула вещества</w:t>
      </w:r>
      <w:r>
        <w:t xml:space="preserve">:                              </w:t>
      </w:r>
      <w:r>
        <w:rPr>
          <w:b/>
        </w:rPr>
        <w:t>Класс (группа) неорганических веществ</w:t>
      </w:r>
    </w:p>
    <w:p w:rsidR="00BD55C5" w:rsidRDefault="00BD55C5" w:rsidP="00BD55C5">
      <w:pPr>
        <w:tabs>
          <w:tab w:val="left" w:pos="-720"/>
          <w:tab w:val="center" w:pos="4317"/>
        </w:tabs>
        <w:ind w:left="-720" w:firstLine="11"/>
        <w:jc w:val="both"/>
      </w:pPr>
      <w:r>
        <w:t xml:space="preserve">А)  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 xml:space="preserve"> ∙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ab/>
        <w:t>1) одноосновная соль</w:t>
      </w:r>
    </w:p>
    <w:p w:rsidR="00BD55C5" w:rsidRDefault="00BD55C5" w:rsidP="00BD55C5">
      <w:pPr>
        <w:tabs>
          <w:tab w:val="left" w:pos="-720"/>
          <w:tab w:val="left" w:pos="3285"/>
        </w:tabs>
        <w:ind w:left="-720" w:firstLine="11"/>
        <w:jc w:val="both"/>
      </w:pPr>
      <w:r>
        <w:t xml:space="preserve"> Б)   </w:t>
      </w:r>
      <w:r>
        <w:rPr>
          <w:lang w:val="en-US"/>
        </w:rPr>
        <w:t>NH</w:t>
      </w:r>
      <w:r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tab/>
        <w:t>2) средняя соль</w:t>
      </w:r>
    </w:p>
    <w:p w:rsidR="00BD55C5" w:rsidRDefault="00BD55C5" w:rsidP="00BD55C5">
      <w:pPr>
        <w:tabs>
          <w:tab w:val="left" w:pos="-720"/>
          <w:tab w:val="left" w:pos="3285"/>
        </w:tabs>
        <w:ind w:left="-720" w:firstLine="11"/>
        <w:jc w:val="both"/>
      </w:pPr>
      <w:r>
        <w:t xml:space="preserve"> В) 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ab/>
        <w:t>3) основание</w:t>
      </w:r>
    </w:p>
    <w:p w:rsidR="00BD55C5" w:rsidRDefault="00BD55C5" w:rsidP="00BD55C5">
      <w:pPr>
        <w:tabs>
          <w:tab w:val="left" w:pos="-720"/>
          <w:tab w:val="left" w:pos="3285"/>
        </w:tabs>
        <w:ind w:left="-720" w:firstLine="11"/>
        <w:jc w:val="both"/>
      </w:pPr>
      <w:r>
        <w:t xml:space="preserve">  Г)  </w:t>
      </w:r>
      <w:r>
        <w:rPr>
          <w:lang w:val="en-US"/>
        </w:rPr>
        <w:t>Ca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4) двухосновная соль</w:t>
      </w:r>
    </w:p>
    <w:p w:rsidR="00BD55C5" w:rsidRDefault="00BD55C5" w:rsidP="00BD55C5">
      <w:pPr>
        <w:tabs>
          <w:tab w:val="left" w:pos="-720"/>
          <w:tab w:val="left" w:pos="3285"/>
        </w:tabs>
        <w:ind w:firstLine="11"/>
        <w:jc w:val="both"/>
      </w:pPr>
      <w:r>
        <w:tab/>
        <w:t>5) кислая соль</w:t>
      </w:r>
    </w:p>
    <w:tbl>
      <w:tblPr>
        <w:tblW w:w="10609" w:type="dxa"/>
        <w:tblInd w:w="-601" w:type="dxa"/>
        <w:tblLayout w:type="fixed"/>
        <w:tblLook w:val="04A0"/>
      </w:tblPr>
      <w:tblGrid>
        <w:gridCol w:w="10609"/>
      </w:tblGrid>
      <w:tr w:rsidR="00BD55C5" w:rsidTr="00BD55C5">
        <w:tc>
          <w:tcPr>
            <w:tcW w:w="10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55C5" w:rsidRDefault="00BD55C5" w:rsidP="00BD55C5">
            <w:pPr>
              <w:tabs>
                <w:tab w:val="left" w:pos="-720"/>
              </w:tabs>
              <w:spacing w:line="276" w:lineRule="auto"/>
              <w:jc w:val="both"/>
            </w:pPr>
          </w:p>
        </w:tc>
      </w:tr>
      <w:tr w:rsidR="00BD55C5" w:rsidTr="00BD55C5">
        <w:tc>
          <w:tcPr>
            <w:tcW w:w="10609" w:type="dxa"/>
            <w:hideMark/>
          </w:tcPr>
          <w:p w:rsidR="00BD55C5" w:rsidRDefault="00BD55C5">
            <w:pPr>
              <w:tabs>
                <w:tab w:val="left" w:pos="-720"/>
              </w:tabs>
              <w:spacing w:line="276" w:lineRule="auto"/>
              <w:ind w:left="252" w:firstLine="11"/>
              <w:jc w:val="both"/>
              <w:rPr>
                <w:lang w:val="en-US"/>
              </w:rPr>
            </w:pPr>
          </w:p>
        </w:tc>
      </w:tr>
      <w:tr w:rsidR="00BD55C5" w:rsidTr="00BD55C5">
        <w:tc>
          <w:tcPr>
            <w:tcW w:w="10609" w:type="dxa"/>
            <w:hideMark/>
          </w:tcPr>
          <w:p w:rsidR="00BD55C5" w:rsidRDefault="00BD55C5">
            <w:pPr>
              <w:tabs>
                <w:tab w:val="left" w:pos="-720"/>
              </w:tabs>
              <w:spacing w:line="276" w:lineRule="auto"/>
              <w:ind w:left="252" w:firstLine="11"/>
              <w:jc w:val="both"/>
              <w:rPr>
                <w:lang w:val="en-US"/>
              </w:rPr>
            </w:pPr>
          </w:p>
        </w:tc>
      </w:tr>
      <w:tr w:rsidR="00BD55C5" w:rsidTr="00BD55C5">
        <w:tc>
          <w:tcPr>
            <w:tcW w:w="10609" w:type="dxa"/>
            <w:hideMark/>
          </w:tcPr>
          <w:p w:rsidR="00BD55C5" w:rsidRDefault="00BD55C5">
            <w:pPr>
              <w:tabs>
                <w:tab w:val="left" w:pos="-720"/>
              </w:tabs>
              <w:spacing w:line="276" w:lineRule="auto"/>
              <w:ind w:left="252" w:firstLine="11"/>
              <w:jc w:val="both"/>
              <w:rPr>
                <w:lang w:val="en-US"/>
              </w:rPr>
            </w:pPr>
          </w:p>
        </w:tc>
      </w:tr>
      <w:tr w:rsidR="00BD55C5" w:rsidRPr="00BD55C5" w:rsidTr="00BD55C5">
        <w:tc>
          <w:tcPr>
            <w:tcW w:w="10609" w:type="dxa"/>
            <w:hideMark/>
          </w:tcPr>
          <w:p w:rsidR="00BD55C5" w:rsidRDefault="00BD55C5">
            <w:pPr>
              <w:tabs>
                <w:tab w:val="left" w:pos="-720"/>
              </w:tabs>
              <w:spacing w:line="276" w:lineRule="auto"/>
              <w:ind w:left="252" w:firstLine="11"/>
              <w:jc w:val="both"/>
              <w:rPr>
                <w:lang w:val="en-US"/>
              </w:rPr>
            </w:pPr>
          </w:p>
        </w:tc>
      </w:tr>
      <w:tr w:rsidR="00BD55C5" w:rsidTr="00BD55C5">
        <w:tc>
          <w:tcPr>
            <w:tcW w:w="10609" w:type="dxa"/>
            <w:hideMark/>
          </w:tcPr>
          <w:p w:rsidR="00BD55C5" w:rsidRDefault="00BD55C5">
            <w:pPr>
              <w:tabs>
                <w:tab w:val="left" w:pos="-720"/>
              </w:tabs>
              <w:spacing w:line="276" w:lineRule="auto"/>
              <w:ind w:left="252" w:firstLine="11"/>
              <w:jc w:val="both"/>
              <w:rPr>
                <w:lang w:val="en-US"/>
              </w:rPr>
            </w:pPr>
          </w:p>
        </w:tc>
      </w:tr>
    </w:tbl>
    <w:p w:rsidR="00BD55C5" w:rsidRDefault="00BD55C5" w:rsidP="00BD55C5">
      <w:pPr>
        <w:tabs>
          <w:tab w:val="left" w:pos="-720"/>
          <w:tab w:val="left" w:pos="3045"/>
        </w:tabs>
        <w:jc w:val="both"/>
        <w:rPr>
          <w:b/>
          <w:u w:val="single"/>
        </w:rPr>
      </w:pPr>
      <w:r>
        <w:rPr>
          <w:b/>
          <w:u w:val="single"/>
        </w:rPr>
        <w:t>Часть 2, Задания со свободным ответом.</w:t>
      </w:r>
    </w:p>
    <w:p w:rsidR="00BD55C5" w:rsidRDefault="00BD55C5" w:rsidP="00BD55C5">
      <w:pPr>
        <w:tabs>
          <w:tab w:val="left" w:pos="-720"/>
          <w:tab w:val="left" w:pos="3045"/>
        </w:tabs>
        <w:ind w:left="-720" w:firstLine="11"/>
        <w:jc w:val="both"/>
      </w:pPr>
    </w:p>
    <w:tbl>
      <w:tblPr>
        <w:tblW w:w="10260" w:type="dxa"/>
        <w:tblInd w:w="-252" w:type="dxa"/>
        <w:tblLayout w:type="fixed"/>
        <w:tblLook w:val="04A0"/>
      </w:tblPr>
      <w:tblGrid>
        <w:gridCol w:w="10260"/>
      </w:tblGrid>
      <w:tr w:rsidR="00BD55C5" w:rsidTr="002920E2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55C5" w:rsidRDefault="00BD55C5" w:rsidP="002920E2">
            <w:pPr>
              <w:tabs>
                <w:tab w:val="left" w:pos="-720"/>
              </w:tabs>
              <w:spacing w:line="276" w:lineRule="auto"/>
              <w:ind w:firstLine="11"/>
              <w:jc w:val="both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</w:t>
            </w:r>
            <w:r>
              <w:t xml:space="preserve">   В каких из представленных схем реакций сера является окислителем?</w:t>
            </w:r>
          </w:p>
        </w:tc>
      </w:tr>
      <w:tr w:rsidR="00BD55C5" w:rsidRPr="00BD55C5" w:rsidTr="002920E2">
        <w:tc>
          <w:tcPr>
            <w:tcW w:w="9180" w:type="dxa"/>
            <w:hideMark/>
          </w:tcPr>
          <w:p w:rsidR="00BD55C5" w:rsidRPr="00BD55C5" w:rsidRDefault="00BD55C5" w:rsidP="002920E2">
            <w:pPr>
              <w:tabs>
                <w:tab w:val="left" w:pos="-720"/>
              </w:tabs>
              <w:spacing w:line="276" w:lineRule="auto"/>
              <w:ind w:left="252" w:firstLine="11"/>
              <w:jc w:val="both"/>
            </w:pPr>
            <w:r>
              <w:t xml:space="preserve">А) </w:t>
            </w:r>
            <w:r>
              <w:rPr>
                <w:lang w:val="en-US"/>
              </w:rPr>
              <w:t>S</w:t>
            </w:r>
            <w:r w:rsidRPr="00BD55C5">
              <w:t xml:space="preserve"> + </w:t>
            </w:r>
            <w:r>
              <w:rPr>
                <w:lang w:val="en-US"/>
              </w:rPr>
              <w:t>O</w:t>
            </w:r>
            <w:r w:rsidRPr="00BD55C5">
              <w:rPr>
                <w:vertAlign w:val="subscript"/>
              </w:rPr>
              <w:t>2</w:t>
            </w:r>
            <w:r w:rsidRPr="00BD55C5">
              <w:t xml:space="preserve"> → 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sym w:font="Symbol" w:char="00AD"/>
            </w:r>
          </w:p>
        </w:tc>
      </w:tr>
      <w:tr w:rsidR="00BD55C5" w:rsidRPr="00BD55C5" w:rsidTr="002920E2">
        <w:tc>
          <w:tcPr>
            <w:tcW w:w="9180" w:type="dxa"/>
            <w:hideMark/>
          </w:tcPr>
          <w:p w:rsidR="00BD55C5" w:rsidRPr="00BD55C5" w:rsidRDefault="00BD55C5" w:rsidP="002920E2">
            <w:pPr>
              <w:tabs>
                <w:tab w:val="left" w:pos="-720"/>
              </w:tabs>
              <w:spacing w:line="276" w:lineRule="auto"/>
              <w:ind w:left="252" w:firstLine="11"/>
              <w:jc w:val="both"/>
            </w:pPr>
            <w:r>
              <w:t xml:space="preserve">Б) </w:t>
            </w:r>
            <w:r>
              <w:rPr>
                <w:lang w:val="en-US"/>
              </w:rPr>
              <w:t>S</w:t>
            </w:r>
            <w:r w:rsidRPr="00BD55C5">
              <w:t xml:space="preserve"> +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 w:rsidRPr="00BD55C5">
              <w:t xml:space="preserve"> →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sym w:font="Symbol" w:char="00AD"/>
            </w:r>
          </w:p>
        </w:tc>
      </w:tr>
      <w:tr w:rsidR="00BD55C5" w:rsidRPr="00BD55C5" w:rsidTr="002920E2">
        <w:tc>
          <w:tcPr>
            <w:tcW w:w="9180" w:type="dxa"/>
            <w:hideMark/>
          </w:tcPr>
          <w:p w:rsidR="00BD55C5" w:rsidRPr="00BD55C5" w:rsidRDefault="00BD55C5" w:rsidP="002920E2">
            <w:pPr>
              <w:tabs>
                <w:tab w:val="left" w:pos="-720"/>
              </w:tabs>
              <w:spacing w:line="276" w:lineRule="auto"/>
              <w:ind w:left="252" w:firstLine="11"/>
              <w:jc w:val="both"/>
            </w:pPr>
            <w:r>
              <w:t xml:space="preserve">В)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BD55C5">
              <w:t xml:space="preserve"> + </w:t>
            </w:r>
            <w:r>
              <w:rPr>
                <w:lang w:val="en-US"/>
              </w:rPr>
              <w:t>O</w:t>
            </w:r>
            <w:r w:rsidRPr="00BD55C5">
              <w:rPr>
                <w:vertAlign w:val="subscript"/>
              </w:rPr>
              <w:t>2</w:t>
            </w:r>
            <w:r w:rsidRPr="00BD55C5">
              <w:t xml:space="preserve"> →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BD55C5">
              <w:t xml:space="preserve"> + 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sym w:font="Symbol" w:char="00AD"/>
            </w:r>
          </w:p>
        </w:tc>
      </w:tr>
      <w:tr w:rsidR="00BD55C5" w:rsidRPr="00BD55C5" w:rsidTr="002920E2">
        <w:tc>
          <w:tcPr>
            <w:tcW w:w="9180" w:type="dxa"/>
            <w:hideMark/>
          </w:tcPr>
          <w:p w:rsidR="00BD55C5" w:rsidRPr="00BD55C5" w:rsidRDefault="00BD55C5" w:rsidP="002920E2">
            <w:pPr>
              <w:tabs>
                <w:tab w:val="left" w:pos="-720"/>
              </w:tabs>
              <w:spacing w:line="276" w:lineRule="auto"/>
              <w:ind w:left="252" w:firstLine="11"/>
              <w:jc w:val="both"/>
            </w:pPr>
            <w:r>
              <w:t>Г</w:t>
            </w:r>
            <w:r w:rsidRPr="00BD55C5">
              <w:t xml:space="preserve">)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 xml:space="preserve">4 </w:t>
            </w:r>
            <w:r w:rsidRPr="00BD55C5">
              <w:t xml:space="preserve">+ </w:t>
            </w:r>
            <w:r>
              <w:rPr>
                <w:lang w:val="en-US"/>
              </w:rPr>
              <w:t>Cu</w:t>
            </w:r>
            <w:r w:rsidRPr="00BD55C5">
              <w:t xml:space="preserve"> →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 w:rsidRPr="00BD55C5">
              <w:rPr>
                <w:vertAlign w:val="subscript"/>
              </w:rPr>
              <w:t>4</w:t>
            </w:r>
            <w:r w:rsidRPr="00BD55C5">
              <w:t xml:space="preserve"> + </w:t>
            </w:r>
            <w:r>
              <w:rPr>
                <w:lang w:val="en-US"/>
              </w:rPr>
              <w:t>H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BD55C5">
              <w:t xml:space="preserve"> + 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>2</w:t>
            </w:r>
            <w:r>
              <w:rPr>
                <w:lang w:val="en-US"/>
              </w:rPr>
              <w:sym w:font="Symbol" w:char="00AD"/>
            </w:r>
          </w:p>
        </w:tc>
      </w:tr>
      <w:tr w:rsidR="00BD55C5" w:rsidRPr="00BD55C5" w:rsidTr="002920E2">
        <w:tc>
          <w:tcPr>
            <w:tcW w:w="9180" w:type="dxa"/>
            <w:hideMark/>
          </w:tcPr>
          <w:p w:rsidR="00BD55C5" w:rsidRPr="00BD55C5" w:rsidRDefault="00BD55C5" w:rsidP="002920E2">
            <w:pPr>
              <w:tabs>
                <w:tab w:val="left" w:pos="-720"/>
              </w:tabs>
              <w:spacing w:line="276" w:lineRule="auto"/>
              <w:ind w:left="252" w:firstLine="11"/>
              <w:jc w:val="both"/>
            </w:pPr>
            <w:r>
              <w:t xml:space="preserve">Д) 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>2</w:t>
            </w:r>
            <w:r w:rsidRPr="00BD55C5">
              <w:t xml:space="preserve"> + </w:t>
            </w:r>
            <w:r>
              <w:rPr>
                <w:lang w:val="en-US"/>
              </w:rPr>
              <w:t>O</w:t>
            </w:r>
            <w:r w:rsidRPr="00BD55C5">
              <w:rPr>
                <w:vertAlign w:val="subscript"/>
              </w:rPr>
              <w:t xml:space="preserve">2 </w:t>
            </w:r>
            <w:r w:rsidRPr="00BD55C5">
              <w:t xml:space="preserve">→ </w:t>
            </w:r>
            <w:r>
              <w:rPr>
                <w:lang w:val="en-US"/>
              </w:rPr>
              <w:t>SO</w:t>
            </w:r>
            <w:r w:rsidRPr="00BD55C5">
              <w:rPr>
                <w:vertAlign w:val="subscript"/>
              </w:rPr>
              <w:t>3</w:t>
            </w:r>
            <w:r>
              <w:rPr>
                <w:lang w:val="en-US"/>
              </w:rPr>
              <w:sym w:font="Symbol" w:char="00AD"/>
            </w:r>
          </w:p>
        </w:tc>
      </w:tr>
    </w:tbl>
    <w:p w:rsidR="00BD55C5" w:rsidRDefault="00BD55C5" w:rsidP="00BD55C5">
      <w:pPr>
        <w:tabs>
          <w:tab w:val="left" w:pos="-720"/>
          <w:tab w:val="left" w:pos="2055"/>
        </w:tabs>
        <w:ind w:left="-900" w:firstLine="11"/>
        <w:jc w:val="both"/>
      </w:pPr>
    </w:p>
    <w:p w:rsidR="00BD55C5" w:rsidRDefault="00BD55C5" w:rsidP="00BD55C5">
      <w:pPr>
        <w:tabs>
          <w:tab w:val="left" w:pos="-720"/>
          <w:tab w:val="left" w:pos="2055"/>
        </w:tabs>
        <w:ind w:left="-900" w:firstLine="11"/>
        <w:jc w:val="both"/>
      </w:pPr>
    </w:p>
    <w:p w:rsidR="00BD55C5" w:rsidRDefault="00BD55C5" w:rsidP="00BD55C5">
      <w:pPr>
        <w:tabs>
          <w:tab w:val="left" w:pos="-720"/>
          <w:tab w:val="left" w:pos="2055"/>
        </w:tabs>
        <w:ind w:left="-900" w:firstLine="11"/>
        <w:jc w:val="both"/>
      </w:pPr>
      <w:r>
        <w:t>В</w:t>
      </w:r>
      <w:proofErr w:type="gramStart"/>
      <w:r>
        <w:t>2</w:t>
      </w:r>
      <w:proofErr w:type="gramEnd"/>
      <w:r>
        <w:t>. Расставьте коэффициенты методом электронного баланса в уравнении реакции:</w:t>
      </w:r>
    </w:p>
    <w:p w:rsidR="00BD55C5" w:rsidRPr="00BD55C5" w:rsidRDefault="00BD55C5" w:rsidP="00BD55C5">
      <w:pPr>
        <w:tabs>
          <w:tab w:val="left" w:pos="-720"/>
          <w:tab w:val="left" w:pos="2055"/>
        </w:tabs>
        <w:ind w:left="-900" w:firstLine="11"/>
        <w:jc w:val="both"/>
      </w:pPr>
      <w:r>
        <w:t xml:space="preserve">  </w:t>
      </w:r>
      <w:proofErr w:type="gramStart"/>
      <w:r>
        <w:rPr>
          <w:lang w:val="en-US"/>
        </w:rPr>
        <w:t>Cu</w:t>
      </w:r>
      <w:r w:rsidRPr="00BD55C5">
        <w:t xml:space="preserve">  +</w:t>
      </w:r>
      <w:proofErr w:type="gramEnd"/>
      <w:r w:rsidRPr="00BD55C5">
        <w:t xml:space="preserve"> </w:t>
      </w:r>
      <w:r>
        <w:rPr>
          <w:lang w:val="en-US"/>
        </w:rPr>
        <w:t>HNO</w:t>
      </w:r>
      <w:r w:rsidRPr="00BD55C5">
        <w:rPr>
          <w:vertAlign w:val="subscript"/>
        </w:rPr>
        <w:t>3</w:t>
      </w:r>
      <w:r w:rsidRPr="00BD55C5">
        <w:t xml:space="preserve"> ---   </w:t>
      </w:r>
      <w:r>
        <w:rPr>
          <w:lang w:val="en-US"/>
        </w:rPr>
        <w:t>Cu</w:t>
      </w:r>
      <w:r w:rsidRPr="00BD55C5">
        <w:t xml:space="preserve"> (</w:t>
      </w:r>
      <w:r>
        <w:rPr>
          <w:lang w:val="en-US"/>
        </w:rPr>
        <w:t>NO</w:t>
      </w:r>
      <w:r w:rsidRPr="00BD55C5">
        <w:rPr>
          <w:vertAlign w:val="subscript"/>
        </w:rPr>
        <w:t>3</w:t>
      </w:r>
      <w:r w:rsidRPr="00BD55C5">
        <w:t>)</w:t>
      </w:r>
      <w:r w:rsidRPr="00BD55C5">
        <w:rPr>
          <w:vertAlign w:val="subscript"/>
        </w:rPr>
        <w:t xml:space="preserve">2  </w:t>
      </w:r>
      <w:r w:rsidRPr="00BD55C5">
        <w:t xml:space="preserve">+  </w:t>
      </w:r>
      <w:r>
        <w:rPr>
          <w:lang w:val="en-US"/>
        </w:rPr>
        <w:t>NO</w:t>
      </w:r>
      <w:r w:rsidRPr="00BD55C5">
        <w:t xml:space="preserve">  + </w:t>
      </w:r>
      <w:r>
        <w:rPr>
          <w:lang w:val="en-US"/>
        </w:rPr>
        <w:t>H</w:t>
      </w:r>
      <w:r w:rsidRPr="00BD55C5">
        <w:rPr>
          <w:vertAlign w:val="subscript"/>
        </w:rPr>
        <w:t>2</w:t>
      </w:r>
      <w:r>
        <w:rPr>
          <w:lang w:val="en-US"/>
        </w:rPr>
        <w:t>O</w:t>
      </w:r>
    </w:p>
    <w:p w:rsidR="00BD55C5" w:rsidRPr="00BD55C5" w:rsidRDefault="00BD55C5" w:rsidP="00BD55C5">
      <w:pPr>
        <w:tabs>
          <w:tab w:val="left" w:pos="-720"/>
          <w:tab w:val="left" w:pos="3960"/>
          <w:tab w:val="left" w:pos="5850"/>
        </w:tabs>
        <w:ind w:left="-567"/>
        <w:jc w:val="both"/>
      </w:pPr>
    </w:p>
    <w:p w:rsidR="00BD55C5" w:rsidRDefault="00BD55C5" w:rsidP="00BD55C5">
      <w:pPr>
        <w:tabs>
          <w:tab w:val="left" w:pos="-720"/>
          <w:tab w:val="left" w:pos="3960"/>
          <w:tab w:val="left" w:pos="5850"/>
        </w:tabs>
        <w:ind w:left="-567"/>
        <w:jc w:val="both"/>
      </w:pPr>
      <w:r>
        <w:t>В3. Дана схема превращений:</w:t>
      </w:r>
    </w:p>
    <w:p w:rsidR="00BD55C5" w:rsidRDefault="00BD55C5" w:rsidP="00BD55C5">
      <w:pPr>
        <w:tabs>
          <w:tab w:val="left" w:pos="-720"/>
        </w:tabs>
        <w:ind w:left="-567"/>
        <w:jc w:val="both"/>
      </w:pPr>
    </w:p>
    <w:p w:rsidR="00BD55C5" w:rsidRDefault="00BD55C5" w:rsidP="00BD55C5">
      <w:pPr>
        <w:tabs>
          <w:tab w:val="left" w:pos="-720"/>
        </w:tabs>
        <w:ind w:left="-567"/>
        <w:jc w:val="both"/>
      </w:pP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  <w:r>
        <w:t xml:space="preserve">→ </w:t>
      </w:r>
      <w:r>
        <w:rPr>
          <w:lang w:val="en-US"/>
        </w:rPr>
        <w:t>X</w:t>
      </w:r>
      <w:r>
        <w:t xml:space="preserve"> → </w:t>
      </w: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</w:p>
    <w:p w:rsidR="00BD55C5" w:rsidRDefault="00BD55C5" w:rsidP="00BD55C5">
      <w:pPr>
        <w:tabs>
          <w:tab w:val="left" w:pos="-720"/>
          <w:tab w:val="left" w:pos="3960"/>
          <w:tab w:val="left" w:pos="5850"/>
        </w:tabs>
        <w:ind w:left="-567"/>
        <w:jc w:val="both"/>
      </w:pPr>
    </w:p>
    <w:p w:rsidR="00BD55C5" w:rsidRDefault="00BD55C5" w:rsidP="00BD55C5">
      <w:pPr>
        <w:tabs>
          <w:tab w:val="left" w:pos="-720"/>
          <w:tab w:val="left" w:pos="3960"/>
          <w:tab w:val="left" w:pos="5850"/>
        </w:tabs>
        <w:ind w:left="-567"/>
        <w:jc w:val="both"/>
      </w:pPr>
      <w:r>
        <w:t>Напишите молекулярные уравнения реакций, с помощью которых можно осуществить указанные превращения. Для второго превращения составьте сокращенное ионное уравнение реакции.</w:t>
      </w:r>
    </w:p>
    <w:p w:rsidR="00BD55C5" w:rsidRDefault="00BD55C5" w:rsidP="00BD55C5">
      <w:pPr>
        <w:tabs>
          <w:tab w:val="left" w:pos="-720"/>
          <w:tab w:val="left" w:pos="3960"/>
          <w:tab w:val="left" w:pos="5850"/>
        </w:tabs>
        <w:ind w:left="-567"/>
        <w:jc w:val="both"/>
      </w:pPr>
    </w:p>
    <w:p w:rsidR="00BD55C5" w:rsidRDefault="00BD55C5" w:rsidP="00BD55C5">
      <w:pPr>
        <w:tabs>
          <w:tab w:val="left" w:pos="-720"/>
        </w:tabs>
        <w:ind w:left="-567"/>
        <w:jc w:val="both"/>
        <w:rPr>
          <w:b/>
          <w:sz w:val="28"/>
          <w:szCs w:val="28"/>
        </w:rPr>
      </w:pPr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b/>
          <w:sz w:val="28"/>
          <w:szCs w:val="28"/>
        </w:rPr>
      </w:pP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F13A96">
        <w:rPr>
          <w:rFonts w:ascii="TimesNewRomanPS-BoldMT" w:hAnsi="TimesNewRomanPS-BoldMT" w:cs="TimesNewRomanPS-BoldMT"/>
          <w:b/>
          <w:bCs/>
        </w:rPr>
        <w:t>Система оценивания отдельных заданий и работы в целом</w:t>
      </w: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A96">
        <w:rPr>
          <w:rFonts w:ascii="TimesNewRomanPSMT" w:hAnsi="TimesNewRomanPSMT" w:cs="TimesNewRomanPSMT"/>
        </w:rPr>
        <w:t xml:space="preserve">Верное выполнение каждого задания </w:t>
      </w:r>
      <w:r w:rsidRPr="00F13A96">
        <w:rPr>
          <w:rFonts w:ascii="TimesNewRomanPS-ItalicMT" w:hAnsi="TimesNewRomanPS-ItalicMT" w:cs="TimesNewRomanPS-ItalicMT"/>
          <w:i/>
          <w:iCs/>
        </w:rPr>
        <w:t xml:space="preserve">Части 1 </w:t>
      </w:r>
      <w:r w:rsidRPr="00F13A96">
        <w:rPr>
          <w:rFonts w:ascii="TimesNewRomanPSMT" w:hAnsi="TimesNewRomanPSMT" w:cs="TimesNewRomanPSMT"/>
        </w:rPr>
        <w:t>оценивается 1 баллом.</w:t>
      </w: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A96">
        <w:rPr>
          <w:rFonts w:ascii="TimesNewRomanPSMT" w:hAnsi="TimesNewRomanPSMT" w:cs="TimesNewRomanPSMT"/>
        </w:rPr>
        <w:t xml:space="preserve">В </w:t>
      </w:r>
      <w:r w:rsidRPr="00F13A96">
        <w:rPr>
          <w:rFonts w:ascii="TimesNewRomanPS-ItalicMT" w:hAnsi="TimesNewRomanPS-ItalicMT" w:cs="TimesNewRomanPS-ItalicMT"/>
          <w:i/>
          <w:iCs/>
        </w:rPr>
        <w:t xml:space="preserve">Части 2 </w:t>
      </w:r>
      <w:r w:rsidRPr="00F13A96">
        <w:rPr>
          <w:rFonts w:ascii="TimesNewRomanPSMT" w:hAnsi="TimesNewRomanPSMT" w:cs="TimesNewRomanPSMT"/>
        </w:rPr>
        <w:t>верное выполнение заданий В1–В4 оценивается 1–2 баллами.</w:t>
      </w: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Задания В</w:t>
      </w:r>
      <w:proofErr w:type="gramStart"/>
      <w:r>
        <w:rPr>
          <w:rFonts w:ascii="TimesNewRomanPSMT" w:hAnsi="TimesNewRomanPSMT" w:cs="TimesNewRomanPSMT"/>
        </w:rPr>
        <w:t>1</w:t>
      </w:r>
      <w:proofErr w:type="gramEnd"/>
      <w:r>
        <w:rPr>
          <w:rFonts w:ascii="TimesNewRomanPSMT" w:hAnsi="TimesNewRomanPSMT" w:cs="TimesNewRomanPSMT"/>
        </w:rPr>
        <w:t xml:space="preserve">- </w:t>
      </w:r>
      <w:r w:rsidRPr="00F13A96">
        <w:rPr>
          <w:rFonts w:ascii="TimesNewRomanPSMT" w:hAnsi="TimesNewRomanPSMT" w:cs="TimesNewRomanPSMT"/>
        </w:rPr>
        <w:t xml:space="preserve"> считаются выполненными верно, если правильно выбраны два варианта ответа. З</w:t>
      </w:r>
      <w:r>
        <w:rPr>
          <w:rFonts w:ascii="TimesNewRomanPSMT" w:hAnsi="TimesNewRomanPSMT" w:cs="TimesNewRomanPSMT"/>
        </w:rPr>
        <w:t>а неполный ответ – правильно назван 1 из 2-х ответов, выставля</w:t>
      </w:r>
      <w:r w:rsidRPr="00F13A96">
        <w:rPr>
          <w:rFonts w:ascii="TimesNewRomanPSMT" w:hAnsi="TimesNewRomanPSMT" w:cs="TimesNewRomanPSMT"/>
        </w:rPr>
        <w:t xml:space="preserve">ется 1 балл. </w:t>
      </w: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A96">
        <w:rPr>
          <w:rFonts w:ascii="TimesNewRomanPSMT" w:hAnsi="TimesNewRomanPSMT" w:cs="TimesNewRomanPSMT"/>
        </w:rPr>
        <w:t xml:space="preserve">При оценивании  заданий </w:t>
      </w:r>
      <w:r>
        <w:rPr>
          <w:rFonts w:ascii="TimesNewRomanPSMT" w:hAnsi="TimesNewRomanPSMT" w:cs="TimesNewRomanPSMT"/>
        </w:rPr>
        <w:t>В2-В3</w:t>
      </w:r>
      <w:r w:rsidRPr="00F13A96">
        <w:rPr>
          <w:rFonts w:ascii="TimesNewRomanPSMT" w:hAnsi="TimesNewRomanPSMT" w:cs="TimesNewRomanPSMT"/>
        </w:rPr>
        <w:t>учитель  выявляет в ответе учащегося элементы, каждый из которых оценивается 1 баллом. Таким образом, максимальная оценка</w:t>
      </w:r>
      <w:r>
        <w:rPr>
          <w:rFonts w:ascii="TimesNewRomanPSMT" w:hAnsi="TimesNewRomanPSMT" w:cs="TimesNewRomanPSMT"/>
        </w:rPr>
        <w:t xml:space="preserve"> за верно выполненное задание В</w:t>
      </w:r>
      <w:proofErr w:type="gramStart"/>
      <w:r>
        <w:rPr>
          <w:rFonts w:ascii="TimesNewRomanPSMT" w:hAnsi="TimesNewRomanPSMT" w:cs="TimesNewRomanPSMT"/>
        </w:rPr>
        <w:t>2</w:t>
      </w:r>
      <w:proofErr w:type="gramEnd"/>
      <w:r>
        <w:rPr>
          <w:rFonts w:ascii="TimesNewRomanPSMT" w:hAnsi="TimesNewRomanPSMT" w:cs="TimesNewRomanPSMT"/>
        </w:rPr>
        <w:t xml:space="preserve"> составляет 3 балла, а за задания В3  –  4 </w:t>
      </w:r>
      <w:r w:rsidRPr="00F13A96">
        <w:rPr>
          <w:rFonts w:ascii="TimesNewRomanPSMT" w:hAnsi="TimesNewRomanPSMT" w:cs="TimesNewRomanPSMT"/>
        </w:rPr>
        <w:t>балла.</w:t>
      </w:r>
    </w:p>
    <w:p w:rsidR="00BD55C5" w:rsidRPr="00F13A96" w:rsidRDefault="00BD55C5" w:rsidP="00BD55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A96">
        <w:rPr>
          <w:rFonts w:ascii="TimesNewRomanPSMT" w:hAnsi="TimesNewRomanPSMT" w:cs="TimesNewRomanPSMT"/>
        </w:rPr>
        <w:t>Полученные учащимся баллы за выполнение всех заданий суммируются.</w:t>
      </w:r>
    </w:p>
    <w:p w:rsidR="00BD55C5" w:rsidRPr="00F13A96" w:rsidRDefault="00BD55C5" w:rsidP="00BD55C5">
      <w:pPr>
        <w:rPr>
          <w:rFonts w:ascii="TimesNewRomanPSMT" w:hAnsi="TimesNewRomanPSMT" w:cs="TimesNewRomanPSMT"/>
        </w:rPr>
      </w:pPr>
      <w:r w:rsidRPr="00F13A96">
        <w:rPr>
          <w:rFonts w:eastAsia="Calibri"/>
          <w:b/>
          <w:bCs/>
          <w:color w:val="000000"/>
        </w:rPr>
        <w:t>Шкала пересчета первичного балла за выполнение работы в отметку по пятибалльной шкале</w:t>
      </w:r>
    </w:p>
    <w:p w:rsidR="00BD55C5" w:rsidRPr="00F13A96" w:rsidRDefault="00BD55C5" w:rsidP="00BD55C5">
      <w:pPr>
        <w:jc w:val="both"/>
        <w:rPr>
          <w:rFonts w:eastAsia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411"/>
        <w:gridCol w:w="1680"/>
        <w:gridCol w:w="1709"/>
        <w:gridCol w:w="1709"/>
      </w:tblGrid>
      <w:tr w:rsidR="00BD55C5" w:rsidRPr="00F13A96" w:rsidTr="002920E2">
        <w:trPr>
          <w:trHeight w:hRule="exact" w:val="7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F13A96">
              <w:rPr>
                <w:rFonts w:eastAsia="Calibri"/>
                <w:b/>
                <w:bCs/>
                <w:color w:val="000000"/>
              </w:rPr>
              <w:t>Отметка по 5 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F13A96">
              <w:rPr>
                <w:rFonts w:eastAsia="Calibri"/>
                <w:b/>
                <w:color w:val="000000"/>
              </w:rPr>
              <w:t>«2»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F13A96">
              <w:rPr>
                <w:rFonts w:eastAsia="Calibri"/>
                <w:b/>
                <w:color w:val="000000"/>
              </w:rPr>
              <w:t>«3»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F13A96">
              <w:rPr>
                <w:rFonts w:eastAsia="Calibri"/>
                <w:b/>
                <w:color w:val="000000"/>
              </w:rPr>
              <w:t>«4»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F13A96">
              <w:rPr>
                <w:rFonts w:eastAsia="Calibri"/>
                <w:b/>
                <w:color w:val="000000"/>
              </w:rPr>
              <w:t>«5»</w:t>
            </w:r>
          </w:p>
        </w:tc>
      </w:tr>
      <w:tr w:rsidR="00BD55C5" w:rsidRPr="00F13A96" w:rsidTr="002920E2">
        <w:trPr>
          <w:trHeight w:hRule="exact" w:val="8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</w:rPr>
            </w:pPr>
            <w:r w:rsidRPr="00F13A96">
              <w:rPr>
                <w:rFonts w:eastAsia="Calibri"/>
                <w:color w:val="000000"/>
              </w:rPr>
              <w:t>% от максимальной суммы баллов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</w:rPr>
            </w:pPr>
            <w:r w:rsidRPr="00F13A96">
              <w:rPr>
                <w:rFonts w:eastAsia="Calibri"/>
                <w:color w:val="000000"/>
              </w:rPr>
              <w:t>0-27%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</w:rPr>
            </w:pPr>
            <w:r w:rsidRPr="00F13A96">
              <w:rPr>
                <w:rFonts w:eastAsia="Calibri"/>
                <w:color w:val="000000"/>
              </w:rPr>
              <w:t>30%-52%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</w:rPr>
            </w:pPr>
            <w:r w:rsidRPr="00F13A96">
              <w:rPr>
                <w:rFonts w:eastAsia="Calibri"/>
                <w:color w:val="000000"/>
              </w:rPr>
              <w:t>55% - 82%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F13A96" w:rsidRDefault="00BD55C5" w:rsidP="002920E2">
            <w:pPr>
              <w:shd w:val="clear" w:color="auto" w:fill="FFFFFF"/>
              <w:jc w:val="both"/>
              <w:rPr>
                <w:rFonts w:eastAsia="Calibri"/>
              </w:rPr>
            </w:pPr>
            <w:r w:rsidRPr="00F13A96">
              <w:rPr>
                <w:rFonts w:eastAsia="Calibri"/>
                <w:color w:val="000000"/>
              </w:rPr>
              <w:t>85% - 100%</w:t>
            </w:r>
          </w:p>
        </w:tc>
      </w:tr>
    </w:tbl>
    <w:p w:rsidR="00BD55C5" w:rsidRPr="00F13A96" w:rsidRDefault="00BD55C5" w:rsidP="00BD55C5"/>
    <w:p w:rsidR="00BD55C5" w:rsidRDefault="00BD55C5" w:rsidP="00BD55C5"/>
    <w:p w:rsidR="00BD55C5" w:rsidRDefault="00BD55C5" w:rsidP="00BD55C5"/>
    <w:p w:rsidR="00BD55C5" w:rsidRDefault="00BD55C5" w:rsidP="00BD55C5">
      <w:pPr>
        <w:tabs>
          <w:tab w:val="left" w:pos="-720"/>
        </w:tabs>
        <w:ind w:left="-720" w:firstLine="11"/>
        <w:jc w:val="both"/>
        <w:rPr>
          <w:b/>
          <w:sz w:val="28"/>
          <w:szCs w:val="28"/>
        </w:rPr>
      </w:pPr>
    </w:p>
    <w:p w:rsidR="00BD55C5" w:rsidRDefault="00BD55C5" w:rsidP="00BD55C5">
      <w:pPr>
        <w:tabs>
          <w:tab w:val="left" w:pos="-720"/>
        </w:tabs>
        <w:ind w:left="-720" w:firstLine="11"/>
        <w:jc w:val="both"/>
        <w:rPr>
          <w:b/>
          <w:sz w:val="28"/>
          <w:szCs w:val="28"/>
        </w:rPr>
      </w:pPr>
    </w:p>
    <w:p w:rsidR="00BA7457" w:rsidRDefault="00BA7457"/>
    <w:sectPr w:rsidR="00BA7457" w:rsidSect="00B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55C5"/>
    <w:rsid w:val="00BA7457"/>
    <w:rsid w:val="00B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3178</Characters>
  <Application>Microsoft Office Word</Application>
  <DocSecurity>0</DocSecurity>
  <Lines>26</Lines>
  <Paragraphs>7</Paragraphs>
  <ScaleCrop>false</ScaleCrop>
  <Company>SamForum.ws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2015-12-07T17:48:00Z</dcterms:created>
  <dcterms:modified xsi:type="dcterms:W3CDTF">2015-12-07T17:57:00Z</dcterms:modified>
</cp:coreProperties>
</file>